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3635C24A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967DD5">
        <w:rPr>
          <w:rFonts w:ascii="Arial" w:hAnsi="Arial" w:cs="Arial"/>
          <w:b/>
          <w:bCs/>
          <w:sz w:val="22"/>
        </w:rPr>
        <w:t>100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</w:t>
      </w:r>
      <w:r w:rsidR="005836BD" w:rsidRPr="00317380">
        <w:rPr>
          <w:rFonts w:ascii="Arial" w:hAnsi="Arial" w:cs="Arial"/>
          <w:b/>
          <w:bCs/>
          <w:sz w:val="22"/>
        </w:rPr>
        <w:t>-</w:t>
      </w:r>
      <w:r w:rsidR="005206EC" w:rsidRPr="00317380">
        <w:rPr>
          <w:rFonts w:ascii="Arial" w:hAnsi="Arial" w:cs="Arial"/>
          <w:b/>
          <w:bCs/>
          <w:sz w:val="22"/>
        </w:rPr>
        <w:t>2</w:t>
      </w:r>
      <w:r w:rsidR="005206EC">
        <w:rPr>
          <w:rFonts w:ascii="Arial" w:hAnsi="Arial" w:cs="Arial"/>
          <w:b/>
          <w:bCs/>
          <w:sz w:val="22"/>
        </w:rPr>
        <w:t>35260</w:t>
      </w:r>
    </w:p>
    <w:p w14:paraId="67B60E57" w14:textId="7EDAEF14" w:rsidR="00FD052C" w:rsidRDefault="00967DD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</w:t>
      </w:r>
      <w:r w:rsidR="008E55C0" w:rsidRPr="008E55C0"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France,</w:t>
      </w:r>
      <w:r w:rsidR="008E55C0" w:rsidRPr="008E55C0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 21</w:t>
      </w:r>
      <w:r w:rsidR="008E55C0" w:rsidRPr="008E55C0">
        <w:rPr>
          <w:rFonts w:ascii="Arial" w:hAnsi="Arial" w:cs="Arial"/>
          <w:b/>
          <w:bCs/>
          <w:sz w:val="22"/>
        </w:rPr>
        <w:t>–</w:t>
      </w:r>
      <w:r>
        <w:rPr>
          <w:rFonts w:ascii="Arial" w:hAnsi="Arial" w:cs="Arial"/>
          <w:b/>
          <w:bCs/>
          <w:sz w:val="22"/>
        </w:rPr>
        <w:t>25,</w:t>
      </w:r>
      <w:r w:rsidR="008E55C0" w:rsidRPr="008E55C0">
        <w:rPr>
          <w:rFonts w:ascii="Arial" w:hAnsi="Arial" w:cs="Arial"/>
          <w:b/>
          <w:bCs/>
          <w:sz w:val="22"/>
        </w:rPr>
        <w:t xml:space="preserve">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30D12063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7DD5" w:rsidRPr="007A6446">
        <w:rPr>
          <w:rFonts w:ascii="Arial" w:hAnsi="Arial" w:cs="Arial"/>
          <w:bCs/>
        </w:rPr>
        <w:t>Reply</w:t>
      </w:r>
      <w:r w:rsidR="00967DD5">
        <w:rPr>
          <w:rFonts w:ascii="Arial" w:hAnsi="Arial" w:cs="Arial"/>
          <w:b/>
        </w:rPr>
        <w:t xml:space="preserve"> </w:t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987DA1">
        <w:rPr>
          <w:rFonts w:ascii="Arial" w:hAnsi="Arial" w:cs="Arial"/>
          <w:bCs/>
        </w:rPr>
        <w:t>r</w:t>
      </w:r>
      <w:r w:rsidR="00987DA1" w:rsidRPr="00987DA1">
        <w:rPr>
          <w:rFonts w:ascii="Arial" w:hAnsi="Arial" w:cs="Arial"/>
          <w:bCs/>
        </w:rPr>
        <w:t>equest for development of 5G Application Layer downlink and uplink Data Throughput test case for 5G NR FR1 in 3GPP TR 37.901-5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BBE1C3C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17BE1" w:rsidRPr="00017BE1">
        <w:rPr>
          <w:rFonts w:ascii="Arial" w:hAnsi="Arial" w:cs="Arial"/>
          <w:bCs/>
        </w:rPr>
        <w:t>PTCRB RF CBW Task Force</w:t>
      </w:r>
    </w:p>
    <w:p w14:paraId="3BB61888" w14:textId="0E806663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77B7D">
        <w:rPr>
          <w:rFonts w:ascii="Arial" w:hAnsi="Arial" w:cs="Arial"/>
          <w:bCs/>
        </w:rPr>
        <w:t xml:space="preserve">CTIA Certification 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09F99BD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17BE1">
        <w:rPr>
          <w:rFonts w:cs="Arial"/>
          <w:b w:val="0"/>
          <w:bCs/>
        </w:rPr>
        <w:t>Vijay Balasubramanian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298D29F9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17BE1">
        <w:rPr>
          <w:rFonts w:cs="Arial"/>
          <w:b w:val="0"/>
          <w:bCs/>
        </w:rPr>
        <w:t>vijayb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1EB8" w:rsidRPr="009E1EB8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CDBE5D" w14:textId="46285A8A" w:rsidR="00924ED0" w:rsidRDefault="00924ED0" w:rsidP="00924ED0">
      <w:pPr>
        <w:rPr>
          <w:lang w:val="en-US"/>
        </w:rPr>
      </w:pPr>
      <w:r>
        <w:t xml:space="preserve">RAN5 would like to thank PTCRB for the LS. Regarding PTCRB RF CBW task force request to develop a 5G NR downlink and uplink test case to verify a UE supports each of the CBW it advertises, RAN5 group discussed and concluded that the current test </w:t>
      </w:r>
      <w:r w:rsidR="00EC7BD8">
        <w:t>procedure</w:t>
      </w:r>
      <w:r>
        <w:t xml:space="preserve"> A.2.1.1 of TR 37.901-5 already provides the necessary flexibility to implement the test </w:t>
      </w:r>
      <w:r w:rsidR="00EC7BD8">
        <w:t>procedure</w:t>
      </w:r>
      <w:r>
        <w:t xml:space="preserve"> to verify each of the CBW advertised by the UE.</w:t>
      </w:r>
    </w:p>
    <w:p w14:paraId="560CC702" w14:textId="77777777" w:rsidR="00924ED0" w:rsidRDefault="00924ED0" w:rsidP="00924ED0"/>
    <w:p w14:paraId="433B6DAB" w14:textId="276360E2" w:rsidR="00924ED0" w:rsidRDefault="00924ED0" w:rsidP="00924ED0">
      <w:r>
        <w:t xml:space="preserve">A.2.1.1 test procedure and test point selection </w:t>
      </w:r>
      <w:proofErr w:type="gramStart"/>
      <w:r>
        <w:t>refers back</w:t>
      </w:r>
      <w:proofErr w:type="gramEnd"/>
      <w:r>
        <w:t xml:space="preserve"> to TS 38.521-4 TC 5.5.1. Extracted below relevant test parameter selection and test procedure steps.</w:t>
      </w:r>
    </w:p>
    <w:p w14:paraId="59EB2012" w14:textId="68F4BA81" w:rsidR="00924ED0" w:rsidRDefault="00924ED0" w:rsidP="00924ED0">
      <w:r>
        <w:t xml:space="preserve">As outlined in these steps, SS queries the </w:t>
      </w:r>
      <w:proofErr w:type="spellStart"/>
      <w:r>
        <w:t>UECapability</w:t>
      </w:r>
      <w:proofErr w:type="spellEnd"/>
      <w:r>
        <w:t xml:space="preserve"> for the various channel BW UE advertises and then decides which of the CBW satisfies the max data rate equation to test the RAN4 requirements. Since 37.901-5 is a TR, it is up</w:t>
      </w:r>
      <w:r w:rsidR="00176C0D">
        <w:t xml:space="preserve"> </w:t>
      </w:r>
      <w:r>
        <w:t xml:space="preserve">to TE implementation to verify any of the CBW advertised by the UE as per the relevant RMC provided in the spec. </w:t>
      </w:r>
    </w:p>
    <w:p w14:paraId="2C3A4269" w14:textId="77777777" w:rsidR="00924ED0" w:rsidRDefault="00924ED0" w:rsidP="00924ED0"/>
    <w:p w14:paraId="521270E3" w14:textId="77777777" w:rsidR="00924ED0" w:rsidRDefault="00924ED0" w:rsidP="00924ED0">
      <w:pPr>
        <w:rPr>
          <w:b/>
          <w:bCs/>
        </w:rPr>
      </w:pPr>
      <w:r>
        <w:rPr>
          <w:b/>
          <w:bCs/>
        </w:rPr>
        <w:t>Snippets from TS 38.521-4 Test case 5.5.1</w:t>
      </w:r>
    </w:p>
    <w:p w14:paraId="28819DE4" w14:textId="5C6C7409" w:rsidR="00924ED0" w:rsidRDefault="00924ED0" w:rsidP="00924ED0">
      <w:r>
        <w:rPr>
          <w:noProof/>
        </w:rPr>
        <w:drawing>
          <wp:inline distT="0" distB="0" distL="0" distR="0" wp14:anchorId="38A7BA8E" wp14:editId="082F92D1">
            <wp:extent cx="6067425" cy="3629025"/>
            <wp:effectExtent l="19050" t="19050" r="28575" b="28575"/>
            <wp:docPr id="2" name="Picture 2" descr="A white tex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white text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36290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F92FD1C" w14:textId="77777777" w:rsidR="00924ED0" w:rsidRDefault="00924ED0" w:rsidP="00924ED0"/>
    <w:p w14:paraId="1504E760" w14:textId="77777777" w:rsidR="00924ED0" w:rsidRDefault="00924ED0" w:rsidP="00924ED0"/>
    <w:p w14:paraId="782D1D4C" w14:textId="0884E761" w:rsidR="00924ED0" w:rsidRDefault="00924ED0" w:rsidP="00924ED0">
      <w:r>
        <w:rPr>
          <w:noProof/>
        </w:rPr>
        <w:lastRenderedPageBreak/>
        <w:drawing>
          <wp:inline distT="0" distB="0" distL="0" distR="0" wp14:anchorId="15ACBCA5" wp14:editId="06B3EAE0">
            <wp:extent cx="6264000" cy="1188000"/>
            <wp:effectExtent l="19050" t="19050" r="22860" b="12700"/>
            <wp:docPr id="1" name="Picture 1" descr="A close-up of a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messag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000" cy="1188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5C9DB20" w14:textId="77777777" w:rsidR="00924ED0" w:rsidRDefault="00924ED0" w:rsidP="00924ED0"/>
    <w:p w14:paraId="5BE857D4" w14:textId="4B95982F" w:rsidR="00924ED0" w:rsidRDefault="00924ED0" w:rsidP="00924ED0">
      <w:r>
        <w:t xml:space="preserve">Additionally, test </w:t>
      </w:r>
      <w:r w:rsidR="00EC7BD8">
        <w:t xml:space="preserve">procedure </w:t>
      </w:r>
      <w:r>
        <w:t xml:space="preserve">A.2.1.1 also requires configuring UL RMC with BW same as DL BW to ensure the PDSCH ACK/NACK is received by the TE. </w:t>
      </w:r>
    </w:p>
    <w:p w14:paraId="7B7E4DEF" w14:textId="77777777" w:rsidR="00924ED0" w:rsidRDefault="00924ED0" w:rsidP="00924ED0"/>
    <w:p w14:paraId="1419AFC4" w14:textId="77777777" w:rsidR="00017BE1" w:rsidRPr="00864833" w:rsidRDefault="00017B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23D479C3" w:rsidR="00FD052C" w:rsidRPr="00864833" w:rsidRDefault="003354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RAN5 respectfully </w:t>
      </w:r>
      <w:r w:rsidR="009F0CE3">
        <w:rPr>
          <w:rFonts w:ascii="Arial" w:hAnsi="Arial" w:cs="Arial"/>
          <w:b/>
        </w:rPr>
        <w:t xml:space="preserve">asks PTCRB CBW task force to consider the above </w:t>
      </w:r>
      <w:r w:rsidR="005E7913">
        <w:rPr>
          <w:rFonts w:ascii="Arial" w:hAnsi="Arial" w:cs="Arial"/>
          <w:b/>
        </w:rPr>
        <w:t>inputs</w:t>
      </w:r>
      <w:r w:rsidR="009279D4">
        <w:rPr>
          <w:rFonts w:ascii="Arial" w:hAnsi="Arial" w:cs="Arial"/>
          <w:b/>
        </w:rPr>
        <w:t>.</w:t>
      </w:r>
    </w:p>
    <w:p w14:paraId="07EA6B15" w14:textId="77777777" w:rsidR="00C529CB" w:rsidRDefault="00C529CB" w:rsidP="00C529CB">
      <w:pPr>
        <w:rPr>
          <w:rFonts w:ascii="Arial" w:hAnsi="Arial" w:cs="Arial"/>
          <w:highlight w:val="yellow"/>
        </w:rPr>
      </w:pPr>
    </w:p>
    <w:p w14:paraId="60D81992" w14:textId="77777777" w:rsidR="00017BE1" w:rsidRPr="00AD3215" w:rsidRDefault="00017BE1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A916F81" w14:textId="21562A29" w:rsidR="00100BEF" w:rsidRPr="00AD3215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</w:t>
      </w:r>
      <w:r w:rsidR="00017BE1">
        <w:rPr>
          <w:rFonts w:ascii="Arial" w:hAnsi="Arial" w:cs="Arial"/>
          <w:bCs/>
        </w:rPr>
        <w:t>1</w:t>
      </w:r>
      <w:r w:rsidRPr="00AD3215">
        <w:rPr>
          <w:rFonts w:ascii="Arial" w:hAnsi="Arial" w:cs="Arial"/>
          <w:bCs/>
        </w:rPr>
        <w:tab/>
      </w:r>
      <w:r w:rsidR="00017BE1" w:rsidRPr="00AD3215">
        <w:rPr>
          <w:rFonts w:ascii="Arial" w:hAnsi="Arial" w:cs="Arial"/>
          <w:bCs/>
        </w:rPr>
        <w:t>1</w:t>
      </w:r>
      <w:r w:rsidR="00017BE1">
        <w:rPr>
          <w:rFonts w:ascii="Arial" w:hAnsi="Arial" w:cs="Arial"/>
          <w:bCs/>
        </w:rPr>
        <w:t>3</w:t>
      </w:r>
      <w:r w:rsidR="00017BE1" w:rsidRPr="00AD3215">
        <w:rPr>
          <w:rFonts w:ascii="Arial" w:hAnsi="Arial" w:cs="Arial"/>
          <w:bCs/>
          <w:vertAlign w:val="superscript"/>
        </w:rPr>
        <w:t>th</w:t>
      </w:r>
      <w:r w:rsidR="00017BE1" w:rsidRPr="00AD3215">
        <w:rPr>
          <w:rFonts w:ascii="Arial" w:hAnsi="Arial" w:cs="Arial"/>
          <w:bCs/>
        </w:rPr>
        <w:t xml:space="preserve"> – 17</w:t>
      </w:r>
      <w:r w:rsidR="00017BE1" w:rsidRPr="00AD3215">
        <w:rPr>
          <w:rFonts w:ascii="Arial" w:hAnsi="Arial" w:cs="Arial"/>
          <w:bCs/>
          <w:vertAlign w:val="superscript"/>
        </w:rPr>
        <w:t>th</w:t>
      </w:r>
      <w:r w:rsidR="00017BE1" w:rsidRPr="00AD3215">
        <w:rPr>
          <w:rFonts w:ascii="Arial" w:hAnsi="Arial" w:cs="Arial"/>
          <w:bCs/>
        </w:rPr>
        <w:t xml:space="preserve"> November 2023</w:t>
      </w:r>
      <w:r w:rsidR="00017BE1" w:rsidRPr="00AD3215">
        <w:rPr>
          <w:rFonts w:ascii="Arial" w:hAnsi="Arial" w:cs="Arial"/>
          <w:bCs/>
        </w:rPr>
        <w:tab/>
        <w:t>Chicago, Illinois, United States of America</w:t>
      </w:r>
    </w:p>
    <w:p w14:paraId="1CC3AFA4" w14:textId="3682FDC0" w:rsidR="006568DB" w:rsidRDefault="00AD3215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</w:t>
      </w:r>
      <w:r w:rsidR="00017BE1">
        <w:rPr>
          <w:rFonts w:ascii="Arial" w:hAnsi="Arial" w:cs="Arial"/>
          <w:bCs/>
        </w:rPr>
        <w:t>2</w:t>
      </w:r>
      <w:r w:rsidRPr="00AD3215">
        <w:rPr>
          <w:rFonts w:ascii="Arial" w:hAnsi="Arial" w:cs="Arial"/>
          <w:bCs/>
        </w:rPr>
        <w:tab/>
        <w:t xml:space="preserve"> </w:t>
      </w:r>
      <w:r w:rsidR="005C088F">
        <w:rPr>
          <w:rFonts w:ascii="Arial" w:hAnsi="Arial" w:cs="Arial"/>
          <w:bCs/>
        </w:rPr>
        <w:t>26</w:t>
      </w:r>
      <w:r w:rsidR="005C088F" w:rsidRPr="005C088F">
        <w:rPr>
          <w:rFonts w:ascii="Arial" w:hAnsi="Arial" w:cs="Arial"/>
          <w:bCs/>
          <w:vertAlign w:val="superscript"/>
        </w:rPr>
        <w:t>th</w:t>
      </w:r>
      <w:r w:rsidR="005C088F">
        <w:rPr>
          <w:rFonts w:ascii="Arial" w:hAnsi="Arial" w:cs="Arial"/>
          <w:bCs/>
        </w:rPr>
        <w:t xml:space="preserve"> Feb – 1</w:t>
      </w:r>
      <w:r w:rsidR="005C088F" w:rsidRPr="005C088F">
        <w:rPr>
          <w:rFonts w:ascii="Arial" w:hAnsi="Arial" w:cs="Arial"/>
          <w:bCs/>
          <w:vertAlign w:val="superscript"/>
        </w:rPr>
        <w:t>st</w:t>
      </w:r>
      <w:r w:rsidR="005C088F">
        <w:rPr>
          <w:rFonts w:ascii="Arial" w:hAnsi="Arial" w:cs="Arial"/>
          <w:bCs/>
        </w:rPr>
        <w:t xml:space="preserve"> March </w:t>
      </w:r>
      <w:r w:rsidRPr="00AD3215">
        <w:rPr>
          <w:rFonts w:ascii="Arial" w:hAnsi="Arial" w:cs="Arial"/>
          <w:bCs/>
        </w:rPr>
        <w:t>2023</w:t>
      </w:r>
      <w:r w:rsidRPr="00AD3215">
        <w:rPr>
          <w:rFonts w:ascii="Arial" w:hAnsi="Arial" w:cs="Arial"/>
          <w:bCs/>
        </w:rPr>
        <w:tab/>
      </w:r>
      <w:r w:rsidR="00017BE1">
        <w:rPr>
          <w:rFonts w:ascii="Arial" w:hAnsi="Arial" w:cs="Arial"/>
          <w:bCs/>
        </w:rPr>
        <w:t>Athens</w:t>
      </w:r>
      <w:r w:rsidRPr="00AD3215">
        <w:rPr>
          <w:rFonts w:ascii="Arial" w:hAnsi="Arial" w:cs="Arial"/>
          <w:bCs/>
        </w:rPr>
        <w:t xml:space="preserve">, </w:t>
      </w:r>
      <w:r w:rsidR="00017BE1">
        <w:rPr>
          <w:rFonts w:ascii="Arial" w:hAnsi="Arial" w:cs="Arial"/>
          <w:bCs/>
        </w:rPr>
        <w:t>Greece</w:t>
      </w:r>
    </w:p>
    <w:p w14:paraId="354214F0" w14:textId="77777777" w:rsidR="00682D58" w:rsidRDefault="00682D58" w:rsidP="00682D5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82D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53E55" w14:textId="77777777" w:rsidR="008102F4" w:rsidRDefault="008102F4">
      <w:r>
        <w:separator/>
      </w:r>
    </w:p>
  </w:endnote>
  <w:endnote w:type="continuationSeparator" w:id="0">
    <w:p w14:paraId="671B6F68" w14:textId="77777777" w:rsidR="008102F4" w:rsidRDefault="0081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90B31" w14:textId="77777777" w:rsidR="008102F4" w:rsidRDefault="008102F4">
      <w:r>
        <w:separator/>
      </w:r>
    </w:p>
  </w:footnote>
  <w:footnote w:type="continuationSeparator" w:id="0">
    <w:p w14:paraId="6A8E4BA9" w14:textId="77777777" w:rsidR="008102F4" w:rsidRDefault="00810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15E9A"/>
    <w:rsid w:val="00017BE1"/>
    <w:rsid w:val="00032F14"/>
    <w:rsid w:val="000845A7"/>
    <w:rsid w:val="00092C9C"/>
    <w:rsid w:val="000E0F3F"/>
    <w:rsid w:val="000F7115"/>
    <w:rsid w:val="00100BEF"/>
    <w:rsid w:val="00122970"/>
    <w:rsid w:val="00135A75"/>
    <w:rsid w:val="001466AD"/>
    <w:rsid w:val="00152663"/>
    <w:rsid w:val="00164915"/>
    <w:rsid w:val="001743FF"/>
    <w:rsid w:val="00176C0D"/>
    <w:rsid w:val="00177986"/>
    <w:rsid w:val="0018519D"/>
    <w:rsid w:val="00187EC6"/>
    <w:rsid w:val="001B6D88"/>
    <w:rsid w:val="001C428E"/>
    <w:rsid w:val="00204B78"/>
    <w:rsid w:val="00254B25"/>
    <w:rsid w:val="00257E29"/>
    <w:rsid w:val="00264DE8"/>
    <w:rsid w:val="002852A3"/>
    <w:rsid w:val="00285CE2"/>
    <w:rsid w:val="00286162"/>
    <w:rsid w:val="002A1BC7"/>
    <w:rsid w:val="002A368B"/>
    <w:rsid w:val="002C60D3"/>
    <w:rsid w:val="002E423D"/>
    <w:rsid w:val="003014D2"/>
    <w:rsid w:val="00307863"/>
    <w:rsid w:val="00310C2A"/>
    <w:rsid w:val="00311B8A"/>
    <w:rsid w:val="00317380"/>
    <w:rsid w:val="003210A3"/>
    <w:rsid w:val="0033541E"/>
    <w:rsid w:val="00380377"/>
    <w:rsid w:val="00383E33"/>
    <w:rsid w:val="003923CF"/>
    <w:rsid w:val="003A3951"/>
    <w:rsid w:val="003B3572"/>
    <w:rsid w:val="003B790E"/>
    <w:rsid w:val="003E7C39"/>
    <w:rsid w:val="00410272"/>
    <w:rsid w:val="0041323E"/>
    <w:rsid w:val="004360A9"/>
    <w:rsid w:val="00436ABE"/>
    <w:rsid w:val="00440C04"/>
    <w:rsid w:val="00440D0D"/>
    <w:rsid w:val="004435DB"/>
    <w:rsid w:val="00445371"/>
    <w:rsid w:val="004466C0"/>
    <w:rsid w:val="004469FF"/>
    <w:rsid w:val="00447D3A"/>
    <w:rsid w:val="004646B0"/>
    <w:rsid w:val="00467181"/>
    <w:rsid w:val="00467FA6"/>
    <w:rsid w:val="0047141E"/>
    <w:rsid w:val="0047371A"/>
    <w:rsid w:val="00484543"/>
    <w:rsid w:val="00485C14"/>
    <w:rsid w:val="0049262E"/>
    <w:rsid w:val="004A0AF1"/>
    <w:rsid w:val="004C0975"/>
    <w:rsid w:val="004C28D6"/>
    <w:rsid w:val="004D5EA6"/>
    <w:rsid w:val="004F0BE9"/>
    <w:rsid w:val="004F338D"/>
    <w:rsid w:val="005123C8"/>
    <w:rsid w:val="0052016D"/>
    <w:rsid w:val="005206EC"/>
    <w:rsid w:val="005251F5"/>
    <w:rsid w:val="00530F62"/>
    <w:rsid w:val="00554773"/>
    <w:rsid w:val="005675EE"/>
    <w:rsid w:val="00570725"/>
    <w:rsid w:val="00573CCE"/>
    <w:rsid w:val="00583174"/>
    <w:rsid w:val="005836BD"/>
    <w:rsid w:val="005858BC"/>
    <w:rsid w:val="00587144"/>
    <w:rsid w:val="00591893"/>
    <w:rsid w:val="005A103A"/>
    <w:rsid w:val="005A4FE7"/>
    <w:rsid w:val="005A69C9"/>
    <w:rsid w:val="005A7B0C"/>
    <w:rsid w:val="005B2B27"/>
    <w:rsid w:val="005B7F21"/>
    <w:rsid w:val="005C088F"/>
    <w:rsid w:val="005D3488"/>
    <w:rsid w:val="005D51E7"/>
    <w:rsid w:val="005E7913"/>
    <w:rsid w:val="005F1073"/>
    <w:rsid w:val="00616DE3"/>
    <w:rsid w:val="00641895"/>
    <w:rsid w:val="0064300A"/>
    <w:rsid w:val="006514F4"/>
    <w:rsid w:val="006568DB"/>
    <w:rsid w:val="006772D9"/>
    <w:rsid w:val="00677D9C"/>
    <w:rsid w:val="00682D58"/>
    <w:rsid w:val="00683129"/>
    <w:rsid w:val="006950E7"/>
    <w:rsid w:val="006A1FB5"/>
    <w:rsid w:val="006A40E3"/>
    <w:rsid w:val="006B026C"/>
    <w:rsid w:val="006D269D"/>
    <w:rsid w:val="006D2D8B"/>
    <w:rsid w:val="006D72E9"/>
    <w:rsid w:val="006F288B"/>
    <w:rsid w:val="00701366"/>
    <w:rsid w:val="007110BD"/>
    <w:rsid w:val="00716054"/>
    <w:rsid w:val="00747169"/>
    <w:rsid w:val="00747200"/>
    <w:rsid w:val="007517A9"/>
    <w:rsid w:val="007A6446"/>
    <w:rsid w:val="007B355C"/>
    <w:rsid w:val="007B40CD"/>
    <w:rsid w:val="007B6632"/>
    <w:rsid w:val="007D4BBA"/>
    <w:rsid w:val="007E0FC1"/>
    <w:rsid w:val="007F4CF7"/>
    <w:rsid w:val="00802FA4"/>
    <w:rsid w:val="00806426"/>
    <w:rsid w:val="008102CA"/>
    <w:rsid w:val="008102F4"/>
    <w:rsid w:val="00813B6E"/>
    <w:rsid w:val="008242BB"/>
    <w:rsid w:val="00827D8C"/>
    <w:rsid w:val="00831491"/>
    <w:rsid w:val="00854614"/>
    <w:rsid w:val="00857095"/>
    <w:rsid w:val="00864833"/>
    <w:rsid w:val="00870F04"/>
    <w:rsid w:val="0088133F"/>
    <w:rsid w:val="0089138F"/>
    <w:rsid w:val="00897977"/>
    <w:rsid w:val="008A2A05"/>
    <w:rsid w:val="008D144C"/>
    <w:rsid w:val="008E55C0"/>
    <w:rsid w:val="008F0D6B"/>
    <w:rsid w:val="00901D58"/>
    <w:rsid w:val="00917F07"/>
    <w:rsid w:val="00924ED0"/>
    <w:rsid w:val="00926782"/>
    <w:rsid w:val="009279D4"/>
    <w:rsid w:val="00942972"/>
    <w:rsid w:val="00953737"/>
    <w:rsid w:val="009560DB"/>
    <w:rsid w:val="00961FAB"/>
    <w:rsid w:val="00967DD5"/>
    <w:rsid w:val="00987DA1"/>
    <w:rsid w:val="009A43A8"/>
    <w:rsid w:val="009B556D"/>
    <w:rsid w:val="009C18D0"/>
    <w:rsid w:val="009C652B"/>
    <w:rsid w:val="009D66BC"/>
    <w:rsid w:val="009E1EB8"/>
    <w:rsid w:val="009F0CE3"/>
    <w:rsid w:val="009F458C"/>
    <w:rsid w:val="009F5054"/>
    <w:rsid w:val="00A03A5D"/>
    <w:rsid w:val="00A04BE3"/>
    <w:rsid w:val="00A05FFC"/>
    <w:rsid w:val="00A12E95"/>
    <w:rsid w:val="00A141E8"/>
    <w:rsid w:val="00A23017"/>
    <w:rsid w:val="00A4386B"/>
    <w:rsid w:val="00A45990"/>
    <w:rsid w:val="00A742A4"/>
    <w:rsid w:val="00A77B7D"/>
    <w:rsid w:val="00A82F98"/>
    <w:rsid w:val="00AA5866"/>
    <w:rsid w:val="00AB1F7E"/>
    <w:rsid w:val="00AC2BA0"/>
    <w:rsid w:val="00AC3BD4"/>
    <w:rsid w:val="00AC5E92"/>
    <w:rsid w:val="00AD3215"/>
    <w:rsid w:val="00AE1121"/>
    <w:rsid w:val="00AF1F82"/>
    <w:rsid w:val="00B06BE8"/>
    <w:rsid w:val="00B07F88"/>
    <w:rsid w:val="00B24A28"/>
    <w:rsid w:val="00B337A1"/>
    <w:rsid w:val="00B54806"/>
    <w:rsid w:val="00B63D4D"/>
    <w:rsid w:val="00B8641B"/>
    <w:rsid w:val="00B879B5"/>
    <w:rsid w:val="00BA6CB1"/>
    <w:rsid w:val="00BB55F3"/>
    <w:rsid w:val="00BC1457"/>
    <w:rsid w:val="00BC7FEE"/>
    <w:rsid w:val="00BD2EDE"/>
    <w:rsid w:val="00BE5971"/>
    <w:rsid w:val="00C07C4E"/>
    <w:rsid w:val="00C227EC"/>
    <w:rsid w:val="00C25DDC"/>
    <w:rsid w:val="00C45046"/>
    <w:rsid w:val="00C45B50"/>
    <w:rsid w:val="00C45D65"/>
    <w:rsid w:val="00C45E34"/>
    <w:rsid w:val="00C529CB"/>
    <w:rsid w:val="00C72CAA"/>
    <w:rsid w:val="00C741B3"/>
    <w:rsid w:val="00C82521"/>
    <w:rsid w:val="00C87019"/>
    <w:rsid w:val="00C94261"/>
    <w:rsid w:val="00C95525"/>
    <w:rsid w:val="00C95ED0"/>
    <w:rsid w:val="00CA2FB6"/>
    <w:rsid w:val="00CA4FB2"/>
    <w:rsid w:val="00CB3BA7"/>
    <w:rsid w:val="00CB48A6"/>
    <w:rsid w:val="00CC49A8"/>
    <w:rsid w:val="00CC5585"/>
    <w:rsid w:val="00CC626E"/>
    <w:rsid w:val="00CE0F3F"/>
    <w:rsid w:val="00CE22DC"/>
    <w:rsid w:val="00D0366F"/>
    <w:rsid w:val="00D33815"/>
    <w:rsid w:val="00D72C05"/>
    <w:rsid w:val="00D7435F"/>
    <w:rsid w:val="00D91B62"/>
    <w:rsid w:val="00DA3664"/>
    <w:rsid w:val="00DB685F"/>
    <w:rsid w:val="00DC3D8D"/>
    <w:rsid w:val="00DD4BF8"/>
    <w:rsid w:val="00DD51F5"/>
    <w:rsid w:val="00DF1630"/>
    <w:rsid w:val="00DF4BD2"/>
    <w:rsid w:val="00E17ADF"/>
    <w:rsid w:val="00E404D2"/>
    <w:rsid w:val="00E6629C"/>
    <w:rsid w:val="00E675F5"/>
    <w:rsid w:val="00E706B0"/>
    <w:rsid w:val="00E73778"/>
    <w:rsid w:val="00E90450"/>
    <w:rsid w:val="00EC244B"/>
    <w:rsid w:val="00EC387C"/>
    <w:rsid w:val="00EC7486"/>
    <w:rsid w:val="00EC7BD8"/>
    <w:rsid w:val="00EF05B1"/>
    <w:rsid w:val="00EF1CDC"/>
    <w:rsid w:val="00EF216C"/>
    <w:rsid w:val="00EF2D6A"/>
    <w:rsid w:val="00EF4DA7"/>
    <w:rsid w:val="00EF5EC5"/>
    <w:rsid w:val="00EF7E9A"/>
    <w:rsid w:val="00F058F1"/>
    <w:rsid w:val="00F317D1"/>
    <w:rsid w:val="00F32BF2"/>
    <w:rsid w:val="00F62132"/>
    <w:rsid w:val="00F62457"/>
    <w:rsid w:val="00F63001"/>
    <w:rsid w:val="00F8342D"/>
    <w:rsid w:val="00F87B16"/>
    <w:rsid w:val="00F9554B"/>
    <w:rsid w:val="00FA485D"/>
    <w:rsid w:val="00FB2F45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77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5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Vijay Balasubramanian (QCT)</cp:lastModifiedBy>
  <cp:revision>4</cp:revision>
  <cp:lastPrinted>2002-04-23T07:10:00Z</cp:lastPrinted>
  <dcterms:created xsi:type="dcterms:W3CDTF">2023-08-25T12:55:00Z</dcterms:created>
  <dcterms:modified xsi:type="dcterms:W3CDTF">2023-08-31T05:54:00Z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